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17330A" w:rsidRPr="00E237B3" w14:paraId="5E64CB98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C8D13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ACF256" w14:textId="77777777" w:rsidR="0017330A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BD99E50" w14:textId="77777777" w:rsidR="0017330A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9B516F" w14:textId="77777777" w:rsidR="0017330A" w:rsidRPr="00B65A90" w:rsidRDefault="0017330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D83A" w14:textId="77777777" w:rsidR="0017330A" w:rsidRPr="003E4EAB" w:rsidRDefault="0017330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671F29" w14:textId="77777777" w:rsidR="0017330A" w:rsidRPr="00B65A90" w:rsidRDefault="0017330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232590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7330A" w:rsidRPr="00E237B3" w14:paraId="17DEF988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36E98" w14:textId="77777777" w:rsidR="0017330A" w:rsidRDefault="0017330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169808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34A70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DB9B3B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7330A" w14:paraId="57E5612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79ABD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9837AE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9CBAB8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B3FAA3" w14:textId="77777777" w:rsidR="0017330A" w:rsidRPr="007F2DBA" w:rsidRDefault="0017330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3183B" w14:textId="77777777" w:rsidR="0017330A" w:rsidRDefault="0017330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7330A" w:rsidRPr="00E237B3" w14:paraId="7E7D98FC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212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236A5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11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EFF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59C273B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62FF4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7E7E07E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E5E20" w:rsidRPr="007F2DBA" w14:paraId="31F4D0E1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B3D0" w14:textId="77777777" w:rsidR="00DE5E20" w:rsidRPr="007F2DBA" w:rsidRDefault="00DE5E20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0EF" w14:textId="50A0E645" w:rsidR="00DE5E20" w:rsidRPr="00693BEB" w:rsidRDefault="00AF4673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F4673">
              <w:rPr>
                <w:rFonts w:cs="Arial"/>
                <w:b/>
                <w:color w:val="339966"/>
                <w:sz w:val="20"/>
                <w:lang w:eastAsia="zh-HK"/>
              </w:rPr>
              <w:t>Whole Building DC Developments</w:t>
            </w:r>
          </w:p>
        </w:tc>
      </w:tr>
      <w:tr w:rsidR="001830F6" w:rsidRPr="007F2DBA" w14:paraId="17B5923A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7FE0B8D" w14:textId="77777777" w:rsidR="001830F6" w:rsidRDefault="001830F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0DE277" w14:textId="77777777" w:rsidR="001830F6" w:rsidRPr="00E237B3" w:rsidRDefault="001830F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E5E20" w:rsidRPr="007F2DBA" w14:paraId="7570E486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7E1" w14:textId="77777777" w:rsidR="00DE5E20" w:rsidRPr="007F2DBA" w:rsidRDefault="00DE5E20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E0B" w14:textId="210CF10E" w:rsidR="00F254CA" w:rsidRPr="00693BEB" w:rsidRDefault="00AF4673" w:rsidP="00AF4673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AF4673">
              <w:rPr>
                <w:rFonts w:cs="Arial"/>
                <w:b/>
                <w:color w:val="339966"/>
                <w:sz w:val="20"/>
              </w:rPr>
              <w:t>Encourage the reuse of major elements</w:t>
            </w:r>
            <w:r>
              <w:rPr>
                <w:rFonts w:cs="Arial"/>
                <w:b/>
                <w:color w:val="339966"/>
                <w:sz w:val="20"/>
              </w:rPr>
              <w:t xml:space="preserve"> </w:t>
            </w:r>
            <w:r w:rsidRPr="00AF4673">
              <w:rPr>
                <w:rFonts w:cs="Arial"/>
                <w:b/>
                <w:color w:val="339966"/>
                <w:sz w:val="20"/>
              </w:rPr>
              <w:t>of existing building structures, to reduce demolition waste, conserve resources and reduce environmental impacts during construction.</w:t>
            </w:r>
          </w:p>
        </w:tc>
      </w:tr>
      <w:tr w:rsidR="001830F6" w:rsidRPr="007F2DBA" w14:paraId="0EF9B9D1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6FBE24B" w14:textId="77777777" w:rsidR="001830F6" w:rsidRDefault="001830F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25033C" w14:textId="77777777" w:rsidR="001830F6" w:rsidRPr="00E237B3" w:rsidRDefault="001830F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A2954DD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01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9BA2" w14:textId="51F29D14" w:rsidR="00D1255F" w:rsidRPr="007F2DBA" w:rsidRDefault="007B5451" w:rsidP="007B5451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B5451">
              <w:rPr>
                <w:rFonts w:cs="Arial"/>
                <w:b/>
                <w:color w:val="339966"/>
                <w:sz w:val="20"/>
              </w:rPr>
              <w:t>1 to 3 Bonus credit points for the reuse of at least 20%, 40% or 90% (by mass or volume) of existing structures (sub-structure and superstructure).</w:t>
            </w:r>
          </w:p>
        </w:tc>
      </w:tr>
      <w:tr w:rsidR="00783CDB" w:rsidRPr="007F2DBA" w14:paraId="56698977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EA99946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69D6FD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F02EB" w:rsidRPr="007F2DBA" w14:paraId="151BDD05" w14:textId="77777777" w:rsidTr="001E2EFB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B8741" w14:textId="77777777" w:rsidR="004F02EB" w:rsidRPr="007F2DBA" w:rsidRDefault="004F02E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71C" w14:textId="5F001D6F" w:rsidR="004F02EB" w:rsidRPr="007F2DBA" w:rsidRDefault="002D51C4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  <w:r w:rsidR="004F02EB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DE7A7E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</w:tr>
      <w:tr w:rsidR="009F05A6" w:rsidRPr="007F2DBA" w14:paraId="567E6A21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3DC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38BB8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4ABA503A" w14:textId="77777777" w:rsidR="002A6345" w:rsidRDefault="002A6345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53"/>
        <w:gridCol w:w="501"/>
        <w:gridCol w:w="3826"/>
        <w:gridCol w:w="1982"/>
        <w:gridCol w:w="425"/>
        <w:gridCol w:w="570"/>
        <w:gridCol w:w="6"/>
        <w:gridCol w:w="1981"/>
        <w:gridCol w:w="426"/>
        <w:gridCol w:w="558"/>
      </w:tblGrid>
      <w:tr w:rsidR="00E1426A" w:rsidRPr="007F2DBA" w14:paraId="596AADAA" w14:textId="77777777" w:rsidTr="00E1426A">
        <w:tc>
          <w:tcPr>
            <w:tcW w:w="10728" w:type="dxa"/>
            <w:gridSpan w:val="10"/>
            <w:tcBorders>
              <w:bottom w:val="single" w:sz="4" w:space="0" w:color="auto"/>
            </w:tcBorders>
          </w:tcPr>
          <w:p w14:paraId="531EA347" w14:textId="77777777" w:rsidR="00E1426A" w:rsidRPr="001F78E8" w:rsidRDefault="00E1426A" w:rsidP="00AE156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E1426A" w:rsidRPr="000F17EE" w14:paraId="392E2FE8" w14:textId="77777777" w:rsidTr="00E142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141823D" w14:textId="13FCD7BD" w:rsidR="00E1426A" w:rsidRPr="00F320DC" w:rsidRDefault="00E1426A" w:rsidP="00AE156E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1426A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Whole Building DC Developments</w:t>
            </w:r>
            <w:r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E1426A" w:rsidRPr="007F2DBA" w14:paraId="4321931C" w14:textId="77777777" w:rsidTr="005D69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0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1CC1D8AF" w14:textId="77777777" w:rsidR="00E1426A" w:rsidRDefault="00E1426A" w:rsidP="00AE156E">
            <w:pPr>
              <w:pStyle w:val="Paragraph"/>
              <w:numPr>
                <w:ilvl w:val="0"/>
                <w:numId w:val="7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Major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uilding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E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27DB3" w14:textId="77777777" w:rsidR="00E1426A" w:rsidRDefault="00E1426A" w:rsidP="00AE156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Existing quantity</w:t>
            </w:r>
          </w:p>
        </w:tc>
        <w:tc>
          <w:tcPr>
            <w:tcW w:w="2971" w:type="dxa"/>
            <w:gridSpan w:val="4"/>
            <w:tcBorders>
              <w:top w:val="single" w:sz="4" w:space="0" w:color="auto"/>
              <w:left w:val="nil"/>
              <w:bottom w:val="nil"/>
            </w:tcBorders>
          </w:tcPr>
          <w:p w14:paraId="1BBD2AD9" w14:textId="77777777" w:rsidR="00E1426A" w:rsidRDefault="00E1426A" w:rsidP="00AE156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Quantity reused</w:t>
            </w:r>
          </w:p>
        </w:tc>
      </w:tr>
      <w:tr w:rsidR="00E1426A" w:rsidRPr="007F2DBA" w14:paraId="73C38758" w14:textId="77777777" w:rsidTr="00AF2F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0" w:type="dxa"/>
            <w:gridSpan w:val="3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</w:tcPr>
          <w:p w14:paraId="142B0A43" w14:textId="77777777" w:rsidR="00E1426A" w:rsidRDefault="00E1426A" w:rsidP="00AE156E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Sub-structure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(including foundation superstructure)</w:t>
            </w:r>
          </w:p>
        </w:tc>
        <w:tc>
          <w:tcPr>
            <w:tcW w:w="198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52356955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416916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nil"/>
                  <w:left w:val="dashSmallGap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16B62C" w14:textId="77777777" w:rsidR="00E1426A" w:rsidRPr="00B65A90" w:rsidRDefault="00E1426A" w:rsidP="00AE156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70" w:type="dxa"/>
            <w:tcBorders>
              <w:top w:val="nil"/>
              <w:left w:val="dotted" w:sz="4" w:space="0" w:color="auto"/>
              <w:bottom w:val="nil"/>
              <w:right w:val="dashSmallGap" w:sz="4" w:space="0" w:color="auto"/>
            </w:tcBorders>
          </w:tcPr>
          <w:p w14:paraId="10579D17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kg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0C322C70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4170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6" w:type="dxa"/>
                <w:tcBorders>
                  <w:top w:val="nil"/>
                  <w:left w:val="dashSmallGap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DF7730" w14:textId="77777777" w:rsidR="00E1426A" w:rsidRPr="00B65A90" w:rsidRDefault="00E1426A" w:rsidP="00AE156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8" w:type="dxa"/>
            <w:tcBorders>
              <w:top w:val="nil"/>
              <w:left w:val="dotted" w:sz="4" w:space="0" w:color="auto"/>
              <w:bottom w:val="nil"/>
            </w:tcBorders>
          </w:tcPr>
          <w:p w14:paraId="46EC569C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kg</w:t>
            </w:r>
          </w:p>
        </w:tc>
      </w:tr>
      <w:tr w:rsidR="00E1426A" w:rsidRPr="007F2DBA" w14:paraId="4A8060CB" w14:textId="77777777" w:rsidTr="005300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0" w:type="dxa"/>
            <w:gridSpan w:val="3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</w:tcPr>
          <w:p w14:paraId="5423F64E" w14:textId="77777777" w:rsidR="00E1426A" w:rsidRDefault="00E1426A" w:rsidP="00AE156E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Structural elements</w:t>
            </w:r>
          </w:p>
        </w:tc>
        <w:tc>
          <w:tcPr>
            <w:tcW w:w="198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02ACF9B6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33880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nil"/>
                  <w:left w:val="dashSmallGap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F479C2" w14:textId="77777777" w:rsidR="00E1426A" w:rsidRPr="00B65A90" w:rsidRDefault="00E1426A" w:rsidP="00AE156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70" w:type="dxa"/>
            <w:tcBorders>
              <w:top w:val="nil"/>
              <w:left w:val="dotted" w:sz="4" w:space="0" w:color="auto"/>
              <w:bottom w:val="nil"/>
              <w:right w:val="dashSmallGap" w:sz="4" w:space="0" w:color="auto"/>
            </w:tcBorders>
          </w:tcPr>
          <w:p w14:paraId="7DEFDB9F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63103C">
              <w:rPr>
                <w:rFonts w:cs="Arial"/>
                <w:color w:val="000000" w:themeColor="text1"/>
                <w:sz w:val="20"/>
                <w:vertAlign w:val="superscript"/>
                <w:lang w:eastAsia="zh-HK"/>
              </w:rPr>
              <w:t>3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75C952ED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24447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6" w:type="dxa"/>
                <w:tcBorders>
                  <w:top w:val="nil"/>
                  <w:left w:val="dashSmallGap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7F4B27" w14:textId="77777777" w:rsidR="00E1426A" w:rsidRPr="00B65A90" w:rsidRDefault="00E1426A" w:rsidP="00AE156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8" w:type="dxa"/>
            <w:tcBorders>
              <w:top w:val="nil"/>
              <w:left w:val="dotted" w:sz="4" w:space="0" w:color="auto"/>
              <w:bottom w:val="nil"/>
            </w:tcBorders>
          </w:tcPr>
          <w:p w14:paraId="7972F726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63103C">
              <w:rPr>
                <w:rFonts w:cs="Arial"/>
                <w:color w:val="000000" w:themeColor="text1"/>
                <w:sz w:val="20"/>
                <w:vertAlign w:val="superscript"/>
                <w:lang w:eastAsia="zh-HK"/>
              </w:rPr>
              <w:t>3</w:t>
            </w:r>
          </w:p>
        </w:tc>
      </w:tr>
      <w:tr w:rsidR="00E1426A" w:rsidRPr="007F2DBA" w14:paraId="4554B1A3" w14:textId="77777777" w:rsidTr="00611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0" w:type="dxa"/>
            <w:gridSpan w:val="3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</w:tcPr>
          <w:p w14:paraId="76E7DB96" w14:textId="77777777" w:rsidR="00E1426A" w:rsidRPr="00EC5E84" w:rsidRDefault="00E1426A" w:rsidP="00AE156E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Enclosure materials</w:t>
            </w:r>
            <w:r w:rsidRPr="00EC5E84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(exclude windows, doors and similar assemblies)</w:t>
            </w:r>
          </w:p>
        </w:tc>
        <w:tc>
          <w:tcPr>
            <w:tcW w:w="1982" w:type="dxa"/>
            <w:tcBorders>
              <w:top w:val="dotted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37DFFA2F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68DBE1C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26C2F444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dashSmallGap" w:sz="4" w:space="0" w:color="auto"/>
              <w:bottom w:val="nil"/>
            </w:tcBorders>
          </w:tcPr>
          <w:p w14:paraId="2021A21B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1426A" w:rsidRPr="007F2DBA" w14:paraId="78E57FA0" w14:textId="77777777" w:rsidTr="00AE15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D2F8D29" w14:textId="77777777" w:rsidR="00E1426A" w:rsidRDefault="00E1426A" w:rsidP="00AE156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04473AA9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3BA213ED" w14:textId="77777777" w:rsidR="00E1426A" w:rsidRPr="00EC5E84" w:rsidRDefault="00E1426A" w:rsidP="00AE156E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Total</w:t>
            </w:r>
          </w:p>
        </w:tc>
        <w:tc>
          <w:tcPr>
            <w:tcW w:w="1982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53E33D38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B06A2E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3DE64293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dashSmallGap" w:sz="4" w:space="0" w:color="auto"/>
              <w:bottom w:val="nil"/>
            </w:tcBorders>
          </w:tcPr>
          <w:p w14:paraId="4594CF67" w14:textId="77777777" w:rsidR="00E1426A" w:rsidRDefault="00E1426A" w:rsidP="00AE15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1426A" w:rsidRPr="007F2DBA" w14:paraId="45328919" w14:textId="77777777" w:rsidTr="00E13E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63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05E73DA" w14:textId="77777777" w:rsidR="00E1426A" w:rsidRPr="005C5267" w:rsidRDefault="00E1426A" w:rsidP="00AE156E">
            <w:pPr>
              <w:pStyle w:val="Paragraph"/>
              <w:numPr>
                <w:ilvl w:val="0"/>
                <w:numId w:val="7"/>
              </w:numPr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ercentage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of existing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Major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uilding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E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to be*/ reused:</w:t>
            </w:r>
          </w:p>
        </w:tc>
        <w:tc>
          <w:tcPr>
            <w:tcW w:w="198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28F31E3" w14:textId="77777777" w:rsidR="00E1426A" w:rsidRDefault="00E1426A" w:rsidP="00AE156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A799414" w14:textId="77777777" w:rsidR="00E1426A" w:rsidRPr="005C5267" w:rsidRDefault="00E1426A" w:rsidP="00AE156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</w:tbl>
    <w:p w14:paraId="01EE26A7" w14:textId="77777777" w:rsidR="00E1426A" w:rsidRDefault="00E1426A"/>
    <w:p w14:paraId="4280B8B3" w14:textId="77777777" w:rsidR="00E1426A" w:rsidRDefault="00E1426A"/>
    <w:p w14:paraId="649D5815" w14:textId="77777777" w:rsidR="00E1426A" w:rsidRDefault="00E1426A"/>
    <w:p w14:paraId="26217087" w14:textId="77777777" w:rsidR="00E1426A" w:rsidRDefault="00E1426A"/>
    <w:p w14:paraId="6BAF4166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1226EDA1" w14:textId="771FD207" w:rsidR="00236A8D" w:rsidRDefault="007B387E" w:rsidP="00A05530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  <w:r w:rsidR="009F20F5"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115"/>
        <w:gridCol w:w="1013"/>
        <w:gridCol w:w="933"/>
        <w:gridCol w:w="67"/>
      </w:tblGrid>
      <w:tr w:rsidR="008715DD" w:rsidRPr="008715DD" w14:paraId="4F3E9F71" w14:textId="77777777" w:rsidTr="00C83506">
        <w:tc>
          <w:tcPr>
            <w:tcW w:w="4068" w:type="pct"/>
            <w:gridSpan w:val="2"/>
            <w:shd w:val="clear" w:color="auto" w:fill="auto"/>
          </w:tcPr>
          <w:p w14:paraId="3F483315" w14:textId="3A13BD94" w:rsidR="008715DD" w:rsidRPr="00906F68" w:rsidRDefault="008715DD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9" w:type="pct"/>
            <w:shd w:val="clear" w:color="auto" w:fill="auto"/>
          </w:tcPr>
          <w:p w14:paraId="4FDC954E" w14:textId="77777777" w:rsidR="008715DD" w:rsidRPr="008715DD" w:rsidRDefault="008715D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5C58A1A8" w14:textId="77777777" w:rsidR="008715DD" w:rsidRPr="008715DD" w:rsidRDefault="008715D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FA</w:t>
            </w:r>
          </w:p>
        </w:tc>
      </w:tr>
      <w:tr w:rsidR="004F02EB" w:rsidRPr="008715DD" w14:paraId="76A5FC05" w14:textId="77777777" w:rsidTr="00C83506">
        <w:tc>
          <w:tcPr>
            <w:tcW w:w="773" w:type="pct"/>
            <w:shd w:val="clear" w:color="auto" w:fill="auto"/>
          </w:tcPr>
          <w:p w14:paraId="3077A418" w14:textId="1D34358A" w:rsidR="004F02EB" w:rsidRPr="004F02EB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</w:t>
            </w:r>
            <w:r w:rsidR="00770CA5">
              <w:rPr>
                <w:rFonts w:ascii="Arial" w:hAnsi="Arial" w:cs="Arial"/>
                <w:sz w:val="18"/>
                <w:szCs w:val="18"/>
              </w:rPr>
              <w:t>1</w:t>
            </w:r>
            <w:r w:rsidRPr="00A05530">
              <w:rPr>
                <w:rFonts w:ascii="Arial" w:hAnsi="Arial" w:cs="Arial"/>
                <w:sz w:val="18"/>
                <w:szCs w:val="18"/>
              </w:rPr>
              <w:t>-01_00</w:t>
            </w:r>
          </w:p>
        </w:tc>
        <w:tc>
          <w:tcPr>
            <w:tcW w:w="3295" w:type="pct"/>
            <w:shd w:val="clear" w:color="auto" w:fill="auto"/>
          </w:tcPr>
          <w:p w14:paraId="78DEF1B9" w14:textId="6F64455C" w:rsidR="004F02EB" w:rsidRPr="004F02EB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BEAM Plus NDC submission template for MW-0</w:t>
            </w:r>
            <w:r w:rsidR="00770CA5">
              <w:rPr>
                <w:rFonts w:ascii="Arial" w:hAnsi="Arial" w:cs="Arial"/>
                <w:sz w:val="18"/>
                <w:szCs w:val="18"/>
              </w:rPr>
              <w:t>1</w:t>
            </w:r>
            <w:r w:rsidRPr="00A05530">
              <w:rPr>
                <w:rFonts w:ascii="Arial" w:hAnsi="Arial" w:cs="Arial"/>
                <w:sz w:val="18"/>
                <w:szCs w:val="18"/>
              </w:rPr>
              <w:t>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762392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1BEC5194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96640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5402488C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2EB" w:rsidRPr="008715DD" w14:paraId="46F850C4" w14:textId="77777777" w:rsidTr="00C83506">
        <w:tc>
          <w:tcPr>
            <w:tcW w:w="773" w:type="pct"/>
            <w:shd w:val="clear" w:color="auto" w:fill="auto"/>
          </w:tcPr>
          <w:p w14:paraId="58C251DD" w14:textId="26685AA1" w:rsidR="004F02EB" w:rsidRPr="004F02EB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</w:t>
            </w:r>
            <w:r w:rsidR="00770CA5">
              <w:rPr>
                <w:rFonts w:ascii="Arial" w:hAnsi="Arial" w:cs="Arial"/>
                <w:sz w:val="18"/>
                <w:szCs w:val="18"/>
              </w:rPr>
              <w:t>1</w:t>
            </w:r>
            <w:r w:rsidRPr="00A05530">
              <w:rPr>
                <w:rFonts w:ascii="Arial" w:hAnsi="Arial" w:cs="Arial"/>
                <w:sz w:val="18"/>
                <w:szCs w:val="18"/>
              </w:rPr>
              <w:t>-01_01</w:t>
            </w:r>
          </w:p>
        </w:tc>
        <w:tc>
          <w:tcPr>
            <w:tcW w:w="3295" w:type="pct"/>
            <w:shd w:val="clear" w:color="auto" w:fill="auto"/>
          </w:tcPr>
          <w:p w14:paraId="31CB637A" w14:textId="5BDD4EE3" w:rsidR="004F02EB" w:rsidRPr="004F02EB" w:rsidRDefault="00770CA5" w:rsidP="00770CA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0CA5">
              <w:rPr>
                <w:rFonts w:ascii="Arial" w:hAnsi="Arial" w:cs="Arial"/>
                <w:sz w:val="18"/>
                <w:szCs w:val="18"/>
              </w:rPr>
              <w:t xml:space="preserve">Pre and post construction details, structural drawings that demonstrate the re-use of the sub-structure and superstructure 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3100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62B41124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70214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31027968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5530" w:rsidRPr="008715DD" w14:paraId="337D1A6E" w14:textId="77777777" w:rsidTr="00770CA5">
        <w:tc>
          <w:tcPr>
            <w:tcW w:w="773" w:type="pct"/>
            <w:shd w:val="clear" w:color="auto" w:fill="auto"/>
          </w:tcPr>
          <w:p w14:paraId="06D45E4B" w14:textId="4A58C2F7" w:rsidR="00A05530" w:rsidRPr="00A05530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</w:t>
            </w:r>
            <w:r w:rsidR="00770CA5">
              <w:rPr>
                <w:rFonts w:ascii="Arial" w:hAnsi="Arial" w:cs="Arial"/>
                <w:sz w:val="18"/>
                <w:szCs w:val="18"/>
              </w:rPr>
              <w:t>1</w:t>
            </w:r>
            <w:r w:rsidRPr="00A05530">
              <w:rPr>
                <w:rFonts w:ascii="Arial" w:hAnsi="Arial" w:cs="Arial"/>
                <w:sz w:val="18"/>
                <w:szCs w:val="18"/>
              </w:rPr>
              <w:t>-01_02</w:t>
            </w:r>
          </w:p>
        </w:tc>
        <w:tc>
          <w:tcPr>
            <w:tcW w:w="3295" w:type="pct"/>
            <w:shd w:val="clear" w:color="auto" w:fill="auto"/>
          </w:tcPr>
          <w:p w14:paraId="1C3206EA" w14:textId="41C938FC" w:rsidR="00A05530" w:rsidRPr="00A05530" w:rsidRDefault="00770CA5" w:rsidP="00770CA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0CA5">
              <w:rPr>
                <w:rFonts w:ascii="Arial" w:hAnsi="Arial" w:cs="Arial"/>
                <w:sz w:val="18"/>
                <w:szCs w:val="18"/>
              </w:rPr>
              <w:t>Calculation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0CA5">
              <w:rPr>
                <w:rFonts w:ascii="Arial" w:hAnsi="Arial" w:cs="Arial"/>
                <w:sz w:val="18"/>
                <w:szCs w:val="18"/>
              </w:rPr>
              <w:t xml:space="preserve">showing the percentage of sub-structure and superstructure being reused 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76195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4640042B" w14:textId="403AE077" w:rsidR="00A05530" w:rsidRDefault="00651DD9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71606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20ECB233" w14:textId="619A2B01" w:rsidR="00A05530" w:rsidRDefault="00770CA5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5508F" w:rsidRPr="00C82ADE" w14:paraId="518E9782" w14:textId="77777777" w:rsidTr="00C83506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  <w:tcBorders>
              <w:top w:val="nil"/>
              <w:left w:val="nil"/>
              <w:right w:val="nil"/>
            </w:tcBorders>
          </w:tcPr>
          <w:p w14:paraId="734C8865" w14:textId="77777777" w:rsidR="00770CA5" w:rsidRDefault="00770CA5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</w:p>
          <w:p w14:paraId="6B4F0563" w14:textId="27C608CE" w:rsidR="0025508F" w:rsidRPr="00C82ADE" w:rsidRDefault="0025508F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25508F" w:rsidRPr="00341102" w14:paraId="38DED93B" w14:textId="77777777" w:rsidTr="00C83506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</w:tcPr>
          <w:p w14:paraId="66572978" w14:textId="77777777" w:rsidR="0025508F" w:rsidRPr="00341102" w:rsidRDefault="0025508F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551F0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25508F" w:rsidRPr="007F2DBA" w14:paraId="7E279B23" w14:textId="77777777" w:rsidTr="00C83506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  <w:shd w:val="clear" w:color="auto" w:fill="DBE5F1" w:themeFill="accent1" w:themeFillTint="33"/>
          </w:tcPr>
          <w:p w14:paraId="584070D8" w14:textId="2B036316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FD03E1" w14:textId="748AB41D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2CB386" w14:textId="35EFE03D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7A65B7" w14:textId="489D0A5A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A2F59D" w14:textId="45B5567C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C3B3B4" w14:textId="66D1E65E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7F8628" w14:textId="404A767C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B0579B" w14:textId="1F1D7FA5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B6A878" w14:textId="7F69E107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EAB6CA" w14:textId="167336EE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0F103E" w14:textId="77777777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35E217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2F5B1C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C6F0FA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177C50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08EC92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6858E8" w14:textId="77777777" w:rsidR="0025508F" w:rsidRPr="007F2DBA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778C45" w14:textId="77777777" w:rsidR="0025508F" w:rsidRPr="0025508F" w:rsidRDefault="0025508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54D04F7" w14:textId="77777777" w:rsidR="0025508F" w:rsidRPr="00C82ADE" w:rsidRDefault="0025508F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25508F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95371" w14:textId="77777777" w:rsidR="005D1B46" w:rsidRDefault="005D1B46">
      <w:r>
        <w:separator/>
      </w:r>
    </w:p>
  </w:endnote>
  <w:endnote w:type="continuationSeparator" w:id="0">
    <w:p w14:paraId="6E58DAFE" w14:textId="77777777" w:rsidR="005D1B46" w:rsidRDefault="005D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B28E0" w14:textId="08040046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600629">
      <w:rPr>
        <w:rFonts w:ascii="Arial" w:hAnsi="Arial" w:cs="Arial"/>
        <w:sz w:val="18"/>
        <w:szCs w:val="18"/>
        <w:lang w:val="en-GB"/>
      </w:rPr>
      <w:t>2</w:t>
    </w:r>
    <w:r w:rsidR="001D1F95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F7E7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F7E7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43FA9" w14:textId="77777777" w:rsidR="005D1B46" w:rsidRDefault="005D1B46">
      <w:r>
        <w:separator/>
      </w:r>
    </w:p>
  </w:footnote>
  <w:footnote w:type="continuationSeparator" w:id="0">
    <w:p w14:paraId="186286A4" w14:textId="77777777" w:rsidR="005D1B46" w:rsidRDefault="005D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3D73" w14:textId="2472D646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896" behindDoc="0" locked="0" layoutInCell="1" allowOverlap="1" wp14:anchorId="6D85CF50" wp14:editId="416F24B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EC61D3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EC61D3">
      <w:rPr>
        <w:rFonts w:ascii="Arial" w:hAnsi="Arial" w:cs="Arial"/>
        <w:b/>
        <w:sz w:val="28"/>
        <w:szCs w:val="28"/>
      </w:rPr>
      <w:t>Centre</w:t>
    </w:r>
    <w:r w:rsidR="00DE7A7E">
      <w:rPr>
        <w:rFonts w:ascii="Arial" w:hAnsi="Arial" w:cs="Arial"/>
        <w:b/>
        <w:sz w:val="28"/>
        <w:szCs w:val="28"/>
      </w:rPr>
      <w:t>s</w:t>
    </w:r>
    <w:proofErr w:type="spellEnd"/>
  </w:p>
  <w:p w14:paraId="79275385" w14:textId="2ED75BAB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E2013">
      <w:rPr>
        <w:rFonts w:ascii="Arial" w:hAnsi="Arial" w:cs="Arial"/>
        <w:b/>
        <w:sz w:val="28"/>
        <w:szCs w:val="28"/>
        <w:lang w:eastAsia="zh-HK"/>
      </w:rPr>
      <w:t>MW</w:t>
    </w:r>
    <w:r w:rsidR="00DE7A7E">
      <w:rPr>
        <w:rFonts w:ascii="Arial" w:hAnsi="Arial" w:cs="Arial"/>
        <w:b/>
        <w:sz w:val="28"/>
        <w:szCs w:val="28"/>
        <w:lang w:eastAsia="zh-HK"/>
      </w:rPr>
      <w:t>-0</w:t>
    </w:r>
    <w:r w:rsidR="00AF4673">
      <w:rPr>
        <w:rFonts w:ascii="Arial" w:hAnsi="Arial" w:cs="Arial"/>
        <w:b/>
        <w:sz w:val="28"/>
        <w:szCs w:val="28"/>
        <w:lang w:eastAsia="zh-HK"/>
      </w:rPr>
      <w:t>1</w:t>
    </w:r>
    <w:r w:rsidR="00DE7A7E">
      <w:rPr>
        <w:rFonts w:ascii="Arial" w:hAnsi="Arial" w:cs="Arial"/>
        <w:b/>
        <w:sz w:val="28"/>
        <w:szCs w:val="28"/>
        <w:lang w:eastAsia="zh-HK"/>
      </w:rPr>
      <w:t>-01</w:t>
    </w:r>
  </w:p>
  <w:p w14:paraId="74BC0123" w14:textId="1F31640B" w:rsidR="003C0FC5" w:rsidRDefault="00AF467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Building Re-Use</w:t>
    </w:r>
  </w:p>
  <w:p w14:paraId="6B84843D" w14:textId="238B7D08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E7A7E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DE7A7E">
      <w:rPr>
        <w:rFonts w:ascii="Arial" w:hAnsi="Arial" w:cs="Arial"/>
        <w:lang w:val="en-GB" w:eastAsia="zh-HK"/>
      </w:rPr>
      <w:t>V</w:t>
    </w:r>
    <w:r w:rsidR="00EC61D3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5D200FC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6261560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0598241">
    <w:abstractNumId w:val="9"/>
  </w:num>
  <w:num w:numId="3" w16cid:durableId="1996445176">
    <w:abstractNumId w:val="2"/>
  </w:num>
  <w:num w:numId="4" w16cid:durableId="173761957">
    <w:abstractNumId w:val="10"/>
  </w:num>
  <w:num w:numId="5" w16cid:durableId="1163550918">
    <w:abstractNumId w:val="3"/>
  </w:num>
  <w:num w:numId="6" w16cid:durableId="1087458557">
    <w:abstractNumId w:val="8"/>
  </w:num>
  <w:num w:numId="7" w16cid:durableId="668098025">
    <w:abstractNumId w:val="11"/>
  </w:num>
  <w:num w:numId="8" w16cid:durableId="1908374029">
    <w:abstractNumId w:val="4"/>
  </w:num>
  <w:num w:numId="9" w16cid:durableId="794105186">
    <w:abstractNumId w:val="5"/>
  </w:num>
  <w:num w:numId="10" w16cid:durableId="1276017116">
    <w:abstractNumId w:val="7"/>
  </w:num>
  <w:num w:numId="11" w16cid:durableId="1168789369">
    <w:abstractNumId w:val="6"/>
  </w:num>
  <w:num w:numId="12" w16cid:durableId="86062653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3063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330A"/>
    <w:rsid w:val="00174E5A"/>
    <w:rsid w:val="00175C07"/>
    <w:rsid w:val="0018032A"/>
    <w:rsid w:val="001830F6"/>
    <w:rsid w:val="001833EB"/>
    <w:rsid w:val="00191691"/>
    <w:rsid w:val="00193E34"/>
    <w:rsid w:val="001A29AF"/>
    <w:rsid w:val="001A33AD"/>
    <w:rsid w:val="001B00E8"/>
    <w:rsid w:val="001B735A"/>
    <w:rsid w:val="001D1F95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08F"/>
    <w:rsid w:val="00255187"/>
    <w:rsid w:val="0026572E"/>
    <w:rsid w:val="00265C80"/>
    <w:rsid w:val="002756BB"/>
    <w:rsid w:val="002878EB"/>
    <w:rsid w:val="00293456"/>
    <w:rsid w:val="00293FF7"/>
    <w:rsid w:val="002A4C23"/>
    <w:rsid w:val="002A6345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D51C4"/>
    <w:rsid w:val="002E120F"/>
    <w:rsid w:val="002E2631"/>
    <w:rsid w:val="002F19BD"/>
    <w:rsid w:val="002F45F8"/>
    <w:rsid w:val="002F5AA3"/>
    <w:rsid w:val="002F71B4"/>
    <w:rsid w:val="002F7E73"/>
    <w:rsid w:val="003067C6"/>
    <w:rsid w:val="0032296A"/>
    <w:rsid w:val="00324296"/>
    <w:rsid w:val="00327D92"/>
    <w:rsid w:val="00331FA0"/>
    <w:rsid w:val="00333242"/>
    <w:rsid w:val="0033481F"/>
    <w:rsid w:val="00341102"/>
    <w:rsid w:val="00344CD7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33A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2013"/>
    <w:rsid w:val="004E5DBA"/>
    <w:rsid w:val="004F02EB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F0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1B46"/>
    <w:rsid w:val="005D33B0"/>
    <w:rsid w:val="005D3724"/>
    <w:rsid w:val="005D7862"/>
    <w:rsid w:val="005E56AF"/>
    <w:rsid w:val="005E67FB"/>
    <w:rsid w:val="005F4326"/>
    <w:rsid w:val="005F6D02"/>
    <w:rsid w:val="00600629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1DD9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0CA5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387E"/>
    <w:rsid w:val="007B4413"/>
    <w:rsid w:val="007B5451"/>
    <w:rsid w:val="007C199E"/>
    <w:rsid w:val="007C5911"/>
    <w:rsid w:val="007D1ACC"/>
    <w:rsid w:val="007D2F52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15DD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6F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63E87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9F20F5"/>
    <w:rsid w:val="00A02880"/>
    <w:rsid w:val="00A05530"/>
    <w:rsid w:val="00A113D9"/>
    <w:rsid w:val="00A11723"/>
    <w:rsid w:val="00A161B3"/>
    <w:rsid w:val="00A20E4A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516D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18D5"/>
    <w:rsid w:val="00AB34B6"/>
    <w:rsid w:val="00AC32E1"/>
    <w:rsid w:val="00AC392A"/>
    <w:rsid w:val="00AC3E15"/>
    <w:rsid w:val="00AC6190"/>
    <w:rsid w:val="00AC67BF"/>
    <w:rsid w:val="00AD02AC"/>
    <w:rsid w:val="00AE7E26"/>
    <w:rsid w:val="00AF4673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6FE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3506"/>
    <w:rsid w:val="00C93553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55F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110A"/>
    <w:rsid w:val="00DD6DA8"/>
    <w:rsid w:val="00DE06CA"/>
    <w:rsid w:val="00DE20E9"/>
    <w:rsid w:val="00DE44E4"/>
    <w:rsid w:val="00DE5E20"/>
    <w:rsid w:val="00DE7A7E"/>
    <w:rsid w:val="00DF6016"/>
    <w:rsid w:val="00E02BDE"/>
    <w:rsid w:val="00E073B2"/>
    <w:rsid w:val="00E1426A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1B31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3833"/>
    <w:rsid w:val="00EC5E84"/>
    <w:rsid w:val="00EC61D3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025A"/>
    <w:rsid w:val="00F2321C"/>
    <w:rsid w:val="00F2338D"/>
    <w:rsid w:val="00F233AB"/>
    <w:rsid w:val="00F254CA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485C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1931099"/>
  <w15:docId w15:val="{D54371D7-6404-4BF2-BB6D-441187A3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0294-D2BE-4EB7-8CEE-2BC9E866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86</cp:revision>
  <cp:lastPrinted>2017-06-18T02:57:00Z</cp:lastPrinted>
  <dcterms:created xsi:type="dcterms:W3CDTF">2017-03-15T08:11:00Z</dcterms:created>
  <dcterms:modified xsi:type="dcterms:W3CDTF">2023-07-10T01:19:00Z</dcterms:modified>
</cp:coreProperties>
</file>